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D6" w:rsidRPr="002932D6" w:rsidRDefault="002932D6" w:rsidP="002932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72"/>
          <w:lang w:eastAsia="ru-RU"/>
        </w:rPr>
      </w:pPr>
      <w:r w:rsidRPr="002932D6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72"/>
          <w:lang w:eastAsia="ru-RU"/>
        </w:rPr>
        <w:t>Консультация для родителей</w:t>
      </w:r>
    </w:p>
    <w:p w:rsidR="00217727" w:rsidRPr="00217727" w:rsidRDefault="00217727" w:rsidP="00293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72"/>
          <w:lang w:eastAsia="ru-RU"/>
        </w:rPr>
        <w:t>«Готовим руку к письму»</w:t>
      </w:r>
      <w:r w:rsidRPr="002932D6">
        <w:rPr>
          <w:rFonts w:ascii="Times New Roman" w:eastAsia="Times New Roman" w:hAnsi="Times New Roman" w:cs="Times New Roman"/>
          <w:color w:val="FF0000"/>
          <w:szCs w:val="40"/>
          <w:lang w:eastAsia="ru-RU"/>
        </w:rPr>
        <w:t xml:space="preserve"> </w:t>
      </w:r>
    </w:p>
    <w:p w:rsidR="00217727" w:rsidRPr="00217727" w:rsidRDefault="00217727" w:rsidP="002932D6">
      <w:pPr>
        <w:shd w:val="clear" w:color="auto" w:fill="FFFFFF"/>
        <w:spacing w:after="0" w:line="274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Родителей, конечно же, всегда волнует вопрос, как обеспечить полноценное развитие ребенка в дошкольном возрасте, как правильно подготовить его к школе.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точных координированных движений руки. Развитая моторика необходима для усвоения школьной программы. Год от года увеличивается количество первоклассников, которые испытывают большие трудности при овладении письмом: быстро устаёт рука, теряется рабочая строка, не получается правильное написание букв; не укладывается в общий темп работы. Движения их рук недостаточно точны и целенаправленны. Развитые детские руки нужно не только для школы, но и для всей последующей жизни детей. Отсюда следует, что прежде чем ребёнка учить писать, необходимо подготовить его руку к письму, тренировать мелкие мышцы кисти, укрепить их.</w:t>
      </w:r>
    </w:p>
    <w:p w:rsidR="00217727" w:rsidRPr="00217727" w:rsidRDefault="00217727" w:rsidP="002932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5-6 летнего ребенка, с одной стороны, и с самим процессом </w:t>
      </w:r>
      <w:proofErr w:type="gramStart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письма</w:t>
      </w:r>
      <w:proofErr w:type="gramEnd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другой стороны.</w:t>
      </w:r>
    </w:p>
    <w:p w:rsidR="00217727" w:rsidRPr="00217727" w:rsidRDefault="00217727" w:rsidP="002932D6">
      <w:pPr>
        <w:shd w:val="clear" w:color="auto" w:fill="FFFFFF"/>
        <w:spacing w:after="0" w:line="274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организации процесса письма предъявляются определённые требования, которые должны соблюдаться в обязательном порядке.</w:t>
      </w:r>
    </w:p>
    <w:p w:rsidR="00217727" w:rsidRPr="00217727" w:rsidRDefault="00217727" w:rsidP="002932D6">
      <w:pPr>
        <w:shd w:val="clear" w:color="auto" w:fill="FFFFFF"/>
        <w:spacing w:after="0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Требования к организации процесса письма.</w:t>
      </w:r>
    </w:p>
    <w:p w:rsidR="00217727" w:rsidRPr="00217727" w:rsidRDefault="00217727" w:rsidP="002932D6">
      <w:pPr>
        <w:shd w:val="clear" w:color="auto" w:fill="FFFFFF"/>
        <w:spacing w:after="0" w:line="27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217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</w:t>
      </w:r>
    </w:p>
    <w:p w:rsidR="00217727" w:rsidRPr="00217727" w:rsidRDefault="00217727" w:rsidP="002932D6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Как правильно держать ручку?</w:t>
      </w:r>
      <w:bookmarkStart w:id="0" w:name="_GoBack"/>
      <w:bookmarkEnd w:id="0"/>
    </w:p>
    <w:p w:rsidR="00217727" w:rsidRPr="00217727" w:rsidRDefault="00217727" w:rsidP="002932D6">
      <w:pPr>
        <w:shd w:val="clear" w:color="auto" w:fill="FFFFFF"/>
        <w:spacing w:after="0" w:line="274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</w:p>
    <w:p w:rsidR="00217727" w:rsidRPr="00217727" w:rsidRDefault="00217727" w:rsidP="002932D6">
      <w:pPr>
        <w:shd w:val="clear" w:color="auto" w:fill="FFFFFF"/>
        <w:spacing w:after="0" w:line="274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Итак, ручку надо держать свободно, не зажимая ее слишком крепко и не прогибая указательный палец. </w:t>
      </w:r>
      <w:proofErr w:type="spellStart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Прогибание</w:t>
      </w:r>
      <w:proofErr w:type="spellEnd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первого сустава указательного пальца увеличивает мышечное напряжение, ребенок быстро устает, а темп письма снижается.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217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Когда пишем, соблюдаем следующие</w:t>
      </w:r>
      <w:r w:rsidRPr="00217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правила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17727" w:rsidRPr="00217727" w:rsidRDefault="00217727" w:rsidP="00585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Стол, за которым ребёнок будет делать уроки подобран по росту ребёнка;</w:t>
      </w:r>
    </w:p>
    <w:p w:rsidR="00217727" w:rsidRPr="00217727" w:rsidRDefault="00217727" w:rsidP="00585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при письме падает слева;</w:t>
      </w:r>
    </w:p>
    <w:p w:rsidR="00217727" w:rsidRPr="00217727" w:rsidRDefault="00217727" w:rsidP="00585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Сидим прямо;</w:t>
      </w:r>
    </w:p>
    <w:p w:rsidR="00217727" w:rsidRPr="00217727" w:rsidRDefault="00217727" w:rsidP="00585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Ноги вместе;</w:t>
      </w:r>
    </w:p>
    <w:p w:rsidR="00217727" w:rsidRPr="00217727" w:rsidRDefault="00217727" w:rsidP="00585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Между грудью и столом расстояние 1,5-2 см;</w:t>
      </w:r>
    </w:p>
    <w:p w:rsidR="00217727" w:rsidRPr="00217727" w:rsidRDefault="00217727" w:rsidP="00585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217727" w:rsidRPr="00217727" w:rsidRDefault="00217727" w:rsidP="00585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Нижний левый угол листа, на котором пишет ребёнок, должен соответствовать середине груди;</w:t>
      </w:r>
    </w:p>
    <w:p w:rsidR="00217727" w:rsidRPr="00217727" w:rsidRDefault="00217727" w:rsidP="00585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 локтя лежат на столе.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217727" w:rsidRPr="00217727" w:rsidRDefault="00217727" w:rsidP="00217727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Сели прямо, ноги вместе,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 наклон возьмём тетрадь.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Левая рука на месте,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Правая рука на месте,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Можно начинать писать.</w:t>
      </w:r>
    </w:p>
    <w:p w:rsidR="005854EE" w:rsidRDefault="00217727" w:rsidP="002932D6">
      <w:pPr>
        <w:shd w:val="clear" w:color="auto" w:fill="FFFFFF"/>
        <w:spacing w:after="0" w:line="274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что ж, начинаем писать. Рука при письме опирается на основание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</w:p>
    <w:p w:rsidR="00217727" w:rsidRPr="00217727" w:rsidRDefault="00217727" w:rsidP="002932D6">
      <w:pPr>
        <w:shd w:val="clear" w:color="auto" w:fill="FFFFFF"/>
        <w:spacing w:after="0" w:line="274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Упражнения на укрепление мышц руки</w:t>
      </w:r>
    </w:p>
    <w:p w:rsidR="00217727" w:rsidRPr="00217727" w:rsidRDefault="00217727" w:rsidP="005854EE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Упражнения с мелким материалом</w:t>
      </w:r>
      <w:r w:rsidRPr="00217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217727" w:rsidRPr="00217727" w:rsidRDefault="00217727" w:rsidP="002932D6">
      <w:pPr>
        <w:shd w:val="clear" w:color="auto" w:fill="FFFFFF"/>
        <w:spacing w:after="0" w:line="274" w:lineRule="atLeast"/>
        <w:ind w:firstLine="3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5854EE" w:rsidRPr="005854EE" w:rsidRDefault="00217727" w:rsidP="005854EE">
      <w:pPr>
        <w:numPr>
          <w:ilvl w:val="0"/>
          <w:numId w:val="3"/>
        </w:numPr>
        <w:shd w:val="clear" w:color="auto" w:fill="FFFFFF"/>
        <w:spacing w:after="0" w:line="240" w:lineRule="auto"/>
        <w:ind w:left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Различные виды продуктивной деятельности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585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17727" w:rsidRPr="00217727" w:rsidRDefault="00217727" w:rsidP="00585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217727" w:rsidRPr="00217727" w:rsidRDefault="00217727" w:rsidP="00585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Закрашивание</w:t>
      </w:r>
    </w:p>
    <w:p w:rsidR="00217727" w:rsidRPr="00217727" w:rsidRDefault="00217727" w:rsidP="002932D6">
      <w:pPr>
        <w:shd w:val="clear" w:color="auto" w:fill="FFFFFF"/>
        <w:spacing w:before="100" w:beforeAutospacing="1" w:after="100" w:afterAutospacing="1" w:line="274" w:lineRule="atLeast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217727" w:rsidRPr="00217727" w:rsidRDefault="00217727" w:rsidP="005854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lastRenderedPageBreak/>
        <w:t>Штриховка –</w:t>
      </w:r>
    </w:p>
    <w:p w:rsidR="00217727" w:rsidRPr="00217727" w:rsidRDefault="00217727" w:rsidP="005854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217727" w:rsidRPr="00217727" w:rsidRDefault="00217727" w:rsidP="005854EE">
      <w:pPr>
        <w:shd w:val="clear" w:color="auto" w:fill="FFFFFF"/>
        <w:spacing w:after="0" w:line="274" w:lineRule="atLeast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</w:t>
      </w:r>
      <w:proofErr w:type="gramStart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«Наступила ночь. Надо поскорее закрасить небо, закрыть окна в домике.</w:t>
      </w:r>
    </w:p>
    <w:p w:rsidR="00217727" w:rsidRPr="00217727" w:rsidRDefault="00217727" w:rsidP="00585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Срисовывание различных графических образов.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217727" w:rsidRPr="00217727" w:rsidRDefault="00217727" w:rsidP="00585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Выполнение пальчиковой гимнастики.</w:t>
      </w:r>
    </w:p>
    <w:p w:rsidR="00217727" w:rsidRPr="00217727" w:rsidRDefault="00217727" w:rsidP="005854EE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мнению ученых, пальчиковая гимнастика активизирует работу речевых зон в коре головного мозга.</w:t>
      </w:r>
    </w:p>
    <w:p w:rsidR="00217727" w:rsidRPr="00217727" w:rsidRDefault="00217727" w:rsidP="005854EE">
      <w:pPr>
        <w:shd w:val="clear" w:color="auto" w:fill="FFFFFF"/>
        <w:spacing w:after="0" w:line="274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«Кошка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».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Расслабленными пальцами одной руки погладить ладонь другой руки.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Шубка мягкая у кошки,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погладь ее немножко.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«Веер»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 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Расслабить руки от локтя, раскрыть пальцы и «обмахивать» ими лицо, как веером.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купили новый веер,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работает, как ветер.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«Щелчки».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Прижимать поочередно кончик каждого пальца к большому и произвести щелчок.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щелчок, два щелчок.</w:t>
      </w: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пальчик прыгнуть смог.</w:t>
      </w:r>
    </w:p>
    <w:p w:rsidR="00217727" w:rsidRPr="00217727" w:rsidRDefault="00217727" w:rsidP="005854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Обводка по контуру фигур различной сложности.</w:t>
      </w:r>
    </w:p>
    <w:p w:rsidR="00217727" w:rsidRPr="00217727" w:rsidRDefault="00217727" w:rsidP="005854EE">
      <w:pPr>
        <w:shd w:val="clear" w:color="auto" w:fill="FFFFFF"/>
        <w:spacing w:after="0" w:line="274" w:lineRule="atLeast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</w:p>
    <w:p w:rsidR="00217727" w:rsidRPr="00217727" w:rsidRDefault="00217727" w:rsidP="005854EE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ещё </w:t>
      </w:r>
      <w:proofErr w:type="gramStart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посоветовать</w:t>
      </w:r>
      <w:proofErr w:type="gramEnd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217727" w:rsidRPr="00217727" w:rsidRDefault="00217727" w:rsidP="005854EE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217727" w:rsidRPr="00217727" w:rsidRDefault="00217727" w:rsidP="005854EE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 постепенно, заставляя работать пальчики, мы и подготовим руку ребёнка к письму.</w:t>
      </w:r>
    </w:p>
    <w:p w:rsidR="00217727" w:rsidRPr="00217727" w:rsidRDefault="00217727" w:rsidP="005854EE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</w:t>
      </w:r>
      <w:proofErr w:type="gramStart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ручку</w:t>
      </w:r>
      <w:proofErr w:type="gramEnd"/>
      <w:r w:rsidRPr="00217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карандаш.</w:t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17727" w:rsidRPr="00217727" w:rsidRDefault="00217727" w:rsidP="00585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17727" w:rsidRPr="00217727" w:rsidRDefault="00217727" w:rsidP="002932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2932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B30EC6" w:rsidRPr="00217727" w:rsidRDefault="00B30EC6" w:rsidP="002177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B30EC6" w:rsidRPr="00217727" w:rsidSect="005854E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136"/>
    <w:multiLevelType w:val="multilevel"/>
    <w:tmpl w:val="3E4EC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1707D"/>
    <w:multiLevelType w:val="multilevel"/>
    <w:tmpl w:val="7C543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67B01"/>
    <w:multiLevelType w:val="multilevel"/>
    <w:tmpl w:val="3586A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D2741"/>
    <w:multiLevelType w:val="multilevel"/>
    <w:tmpl w:val="2AF09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317A7"/>
    <w:multiLevelType w:val="multilevel"/>
    <w:tmpl w:val="45A68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B1C98"/>
    <w:multiLevelType w:val="multilevel"/>
    <w:tmpl w:val="584E3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46F33"/>
    <w:multiLevelType w:val="multilevel"/>
    <w:tmpl w:val="6C2C3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54954"/>
    <w:multiLevelType w:val="multilevel"/>
    <w:tmpl w:val="DDD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63B69"/>
    <w:multiLevelType w:val="multilevel"/>
    <w:tmpl w:val="E25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A2265"/>
    <w:multiLevelType w:val="multilevel"/>
    <w:tmpl w:val="74A8B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22499"/>
    <w:multiLevelType w:val="multilevel"/>
    <w:tmpl w:val="50703F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B0DE0"/>
    <w:multiLevelType w:val="multilevel"/>
    <w:tmpl w:val="06229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C77A7"/>
    <w:multiLevelType w:val="multilevel"/>
    <w:tmpl w:val="388E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385454"/>
    <w:multiLevelType w:val="multilevel"/>
    <w:tmpl w:val="A7200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97BC8"/>
    <w:multiLevelType w:val="multilevel"/>
    <w:tmpl w:val="1612F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3F"/>
    <w:rsid w:val="00217727"/>
    <w:rsid w:val="002932D6"/>
    <w:rsid w:val="005854EE"/>
    <w:rsid w:val="00B30EC6"/>
    <w:rsid w:val="00E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89C9"/>
  <w15:chartTrackingRefBased/>
  <w15:docId w15:val="{C2FEC4BF-EC2B-49F5-BC35-0A33211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2016-11-24T01:31:00Z</dcterms:created>
  <dcterms:modified xsi:type="dcterms:W3CDTF">2016-11-24T02:29:00Z</dcterms:modified>
</cp:coreProperties>
</file>